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8455" w14:textId="77777777" w:rsidR="00101C8D" w:rsidRPr="00BC30E9" w:rsidRDefault="00101C8D" w:rsidP="00BC30E9">
      <w:pPr>
        <w:jc w:val="center"/>
        <w:rPr>
          <w:b/>
          <w:bCs/>
        </w:rPr>
      </w:pPr>
    </w:p>
    <w:p w14:paraId="2903EE1F" w14:textId="77777777" w:rsidR="00BC30E9" w:rsidRPr="00BC30E9" w:rsidRDefault="00BC30E9" w:rsidP="00BC30E9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b/>
          <w:bCs/>
          <w:sz w:val="24"/>
          <w:szCs w:val="24"/>
          <w:lang w:val="pt-BR"/>
        </w:rPr>
        <w:t>PARECER JURÍDICO</w:t>
      </w:r>
    </w:p>
    <w:p w14:paraId="5170BB14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16D2DD93" w14:textId="1DE48828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 xml:space="preserve">Processo Administrativo nº </w:t>
      </w:r>
      <w:r>
        <w:rPr>
          <w:rFonts w:asciiTheme="minorHAnsi" w:hAnsiTheme="minorHAnsi" w:cstheme="minorHAnsi"/>
          <w:sz w:val="24"/>
          <w:szCs w:val="24"/>
          <w:lang w:val="pt-BR"/>
        </w:rPr>
        <w:t>ADESÃO 0</w:t>
      </w:r>
      <w:r w:rsidR="00992798">
        <w:rPr>
          <w:rFonts w:asciiTheme="minorHAnsi" w:hAnsiTheme="minorHAnsi" w:cstheme="minorHAnsi"/>
          <w:sz w:val="24"/>
          <w:szCs w:val="24"/>
          <w:lang w:val="pt-BR"/>
        </w:rPr>
        <w:t>3</w:t>
      </w:r>
      <w:r w:rsidRPr="00BC30E9">
        <w:rPr>
          <w:rFonts w:asciiTheme="minorHAnsi" w:hAnsiTheme="minorHAnsi" w:cstheme="minorHAnsi"/>
          <w:sz w:val="24"/>
          <w:szCs w:val="24"/>
          <w:lang w:val="pt-BR"/>
        </w:rPr>
        <w:t>/2024</w:t>
      </w:r>
    </w:p>
    <w:p w14:paraId="7D0489AC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328B20BA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Assunto: Análise jurídica sobre adesão à Ata de Registro de Preços nº 029/2023 – Pregão Eletrônico SRP nº 029/2023 – Prefeitura Municipal de Muaná/PA.</w:t>
      </w:r>
    </w:p>
    <w:p w14:paraId="71BA77AA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6C38F4FA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1E734E9F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I – RELATÓRIO</w:t>
      </w:r>
    </w:p>
    <w:p w14:paraId="489BF570" w14:textId="77777777" w:rsidR="00BC30E9" w:rsidRDefault="00BC30E9" w:rsidP="00BC30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Trata-se de solicitação encaminhada a esta Assessoria Jurídica para análise e emissão de parecer jurídico acerca da legalidade do procedimento administrativo que visa a adesão à Ata de Registro de Preços nº 029/2023, oriunda do Pregão Eletrônico SRP nº 029/2023, realizado pela Prefeitura Municipal de Muaná/PA.</w:t>
      </w:r>
    </w:p>
    <w:p w14:paraId="3B916511" w14:textId="77777777" w:rsidR="00BC30E9" w:rsidRPr="00BC30E9" w:rsidRDefault="00BC30E9" w:rsidP="00BC30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2223B510" w14:textId="77777777" w:rsidR="00BC30E9" w:rsidRDefault="00BC30E9" w:rsidP="00BC30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O objeto da referida Ata consiste no registro de preços para eventual contratação de empresa especializada na confecção de material gráfico, visando atender às necessidades administrativas da Prefeitura Municipal de Bagre e das Secretarias Municipais de Administração, Assistência Social, Educação e Saúde.</w:t>
      </w:r>
    </w:p>
    <w:p w14:paraId="2D3B6BE4" w14:textId="77777777" w:rsidR="00BC30E9" w:rsidRPr="00BC30E9" w:rsidRDefault="00BC30E9" w:rsidP="00BC30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4EE5E574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Constam nos autos os seguintes documentos:</w:t>
      </w:r>
    </w:p>
    <w:p w14:paraId="2B8605D5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64A06748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• Solicitação para abertura do processo administrativo;</w:t>
      </w:r>
      <w:r w:rsidRPr="00BC30E9">
        <w:rPr>
          <w:rFonts w:asciiTheme="minorHAnsi" w:hAnsiTheme="minorHAnsi" w:cstheme="minorHAnsi"/>
          <w:sz w:val="24"/>
          <w:szCs w:val="24"/>
          <w:lang w:val="pt-BR"/>
        </w:rPr>
        <w:br/>
        <w:t>• Justificativa para adesão à Ata de Registro de Preços;</w:t>
      </w:r>
      <w:r w:rsidRPr="00BC30E9">
        <w:rPr>
          <w:rFonts w:asciiTheme="minorHAnsi" w:hAnsiTheme="minorHAnsi" w:cstheme="minorHAnsi"/>
          <w:sz w:val="24"/>
          <w:szCs w:val="24"/>
          <w:lang w:val="pt-BR"/>
        </w:rPr>
        <w:br/>
        <w:t>• Demonstrativo dos itens e quantitativos a serem contratados;</w:t>
      </w:r>
      <w:r w:rsidRPr="00BC30E9">
        <w:rPr>
          <w:rFonts w:asciiTheme="minorHAnsi" w:hAnsiTheme="minorHAnsi" w:cstheme="minorHAnsi"/>
          <w:sz w:val="24"/>
          <w:szCs w:val="24"/>
          <w:lang w:val="pt-BR"/>
        </w:rPr>
        <w:br/>
        <w:t>• Termo de Aceite da empresa detentora da Ata de Registro de Preços;</w:t>
      </w:r>
      <w:r w:rsidRPr="00BC30E9">
        <w:rPr>
          <w:rFonts w:asciiTheme="minorHAnsi" w:hAnsiTheme="minorHAnsi" w:cstheme="minorHAnsi"/>
          <w:sz w:val="24"/>
          <w:szCs w:val="24"/>
          <w:lang w:val="pt-BR"/>
        </w:rPr>
        <w:br/>
        <w:t>• Autorização do órgão gerenciador da Ata;</w:t>
      </w:r>
      <w:r w:rsidRPr="00BC30E9">
        <w:rPr>
          <w:rFonts w:asciiTheme="minorHAnsi" w:hAnsiTheme="minorHAnsi" w:cstheme="minorHAnsi"/>
          <w:sz w:val="24"/>
          <w:szCs w:val="24"/>
          <w:lang w:val="pt-BR"/>
        </w:rPr>
        <w:br/>
        <w:t>• Parecer técnico do Setor de Licitações;</w:t>
      </w:r>
      <w:r w:rsidRPr="00BC30E9">
        <w:rPr>
          <w:rFonts w:asciiTheme="minorHAnsi" w:hAnsiTheme="minorHAnsi" w:cstheme="minorHAnsi"/>
          <w:sz w:val="24"/>
          <w:szCs w:val="24"/>
          <w:lang w:val="pt-BR"/>
        </w:rPr>
        <w:br/>
        <w:t>• Despacho encaminhando os autos para análise jurídica.</w:t>
      </w:r>
    </w:p>
    <w:p w14:paraId="78A734AE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É o breve relatório.</w:t>
      </w:r>
    </w:p>
    <w:p w14:paraId="28C45379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6BDEE306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419CFD42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II – FUNDAMENTAÇÃO</w:t>
      </w:r>
    </w:p>
    <w:p w14:paraId="3EACA52B" w14:textId="77777777" w:rsidR="00BC30E9" w:rsidRDefault="00BC30E9" w:rsidP="00BC30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A adesão à Ata de Registro de Preços, popularmente conhecida como “carona”, encontra respaldo no art. 22 do Decreto Federal nº 7.892/2013, alterado pelo Decreto nº 9.488/2018, que regulamenta o Sistema de Registro de Preços no âmbito da Administração Pública.</w:t>
      </w:r>
    </w:p>
    <w:p w14:paraId="437420B3" w14:textId="77777777" w:rsidR="00BC30E9" w:rsidRPr="00BC30E9" w:rsidRDefault="00BC30E9" w:rsidP="00BC30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00493472" w14:textId="77777777" w:rsidR="00BC30E9" w:rsidRDefault="00BC30E9" w:rsidP="00BC30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O referido dispositivo permite que órgãos ou entidades da Administração Pública que não tenham participado do procedimento licitatório possam aderir à Ata de Registro de Preços, desde que haja autorização do órgão gerenciador e anuência da empresa detentora do registro de preços.</w:t>
      </w:r>
    </w:p>
    <w:p w14:paraId="67021D21" w14:textId="77777777" w:rsidR="00BC30E9" w:rsidRPr="00BC30E9" w:rsidRDefault="00BC30E9" w:rsidP="00BC30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14:paraId="136DBA61" w14:textId="77777777" w:rsidR="00BC30E9" w:rsidRDefault="00BC30E9" w:rsidP="00BC30E9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No presente caso, verifica-se que foram observados os requisitos legais para a adesão, tendo sido apresentada autorização do órgão gerenciador da Ata, bem como o Termo de Aceite da empresa detentora do registro de preços, concordando com a adesão pretendida pela Prefeitura Municipal de Bagre.</w:t>
      </w:r>
    </w:p>
    <w:p w14:paraId="1B760F44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7393E138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Constata-se ainda que a Ata de Registro de Preços encontra-se vigente e que os preços registrados mostram-se compatíveis com os praticados no mercado, atendendo ao princípio da economicidade e demonstrando a vantajosidade da contratação para a Administração Pública.</w:t>
      </w:r>
    </w:p>
    <w:p w14:paraId="6EAD49A7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0B342294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 xml:space="preserve">Ressalta-se que a adesão pretendida visa suprir a demanda por materiais gráficos necessários ao </w:t>
      </w:r>
      <w:r w:rsidRPr="00BC30E9">
        <w:rPr>
          <w:rFonts w:asciiTheme="minorHAnsi" w:hAnsiTheme="minorHAnsi" w:cstheme="minorHAnsi"/>
          <w:sz w:val="24"/>
          <w:szCs w:val="24"/>
          <w:lang w:val="pt-BR"/>
        </w:rPr>
        <w:lastRenderedPageBreak/>
        <w:t>funcionamento das atividades administrativas da Prefeitura Municipal e de suas Secretarias, evitando prejuízos à continuidade dos serviços públicos.</w:t>
      </w:r>
    </w:p>
    <w:p w14:paraId="7580C69B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6A1F4FC5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III – CONCLUSÃO</w:t>
      </w:r>
    </w:p>
    <w:p w14:paraId="4E4427C2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Diante do exposto, esta Assessoria Jurídica opina FAVORAVELMENTE ao prosseguimento do processo administrativo para adesão à Ata de Registro de Preços nº 029/2023, oriunda do Pregão Eletrônico SRP nº 029/2023, realizado pela Prefeitura Municipal de Muaná/PA, desde que observadas todas as condições estabelecidas na referida Ata e na legislação vigente.</w:t>
      </w:r>
    </w:p>
    <w:p w14:paraId="668F30C8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27B62C99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Encaminhem-se os autos à autoridade competente para as providências cabíveis.</w:t>
      </w:r>
    </w:p>
    <w:p w14:paraId="636EA005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</w:p>
    <w:p w14:paraId="12D9AB5F" w14:textId="77777777" w:rsidR="00BC30E9" w:rsidRPr="00BC30E9" w:rsidRDefault="00BC30E9" w:rsidP="00BC30E9">
      <w:pPr>
        <w:rPr>
          <w:rFonts w:asciiTheme="minorHAnsi" w:hAnsiTheme="minorHAnsi" w:cstheme="minorHAnsi"/>
          <w:sz w:val="24"/>
          <w:szCs w:val="24"/>
          <w:lang w:val="pt-BR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É o parecer, salvo melhor juízo.</w:t>
      </w:r>
    </w:p>
    <w:p w14:paraId="40613953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</w:rPr>
      </w:pPr>
    </w:p>
    <w:p w14:paraId="14F5AF1B" w14:textId="7D2C5E91" w:rsidR="00BC30E9" w:rsidRDefault="00BC30E9" w:rsidP="00BC30E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Bagre/PA, 12 de abril de 2024.</w:t>
      </w:r>
    </w:p>
    <w:p w14:paraId="4AF71A39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</w:rPr>
      </w:pPr>
    </w:p>
    <w:p w14:paraId="51CBC9D0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</w:rPr>
      </w:pPr>
    </w:p>
    <w:p w14:paraId="25270FA3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</w:rPr>
      </w:pPr>
    </w:p>
    <w:p w14:paraId="2F7A83F2" w14:textId="77777777" w:rsidR="00BC30E9" w:rsidRDefault="00BC30E9" w:rsidP="00BC30E9">
      <w:pPr>
        <w:rPr>
          <w:rFonts w:asciiTheme="minorHAnsi" w:hAnsiTheme="minorHAnsi" w:cstheme="minorHAnsi"/>
          <w:sz w:val="24"/>
          <w:szCs w:val="24"/>
        </w:rPr>
      </w:pPr>
    </w:p>
    <w:p w14:paraId="76073B82" w14:textId="77777777" w:rsidR="00BC30E9" w:rsidRPr="00BC30E9" w:rsidRDefault="00BC30E9" w:rsidP="00BC30E9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>
        <w:rPr>
          <w:rFonts w:asciiTheme="minorHAnsi" w:hAnsiTheme="minorHAnsi" w:cstheme="minorHAnsi"/>
          <w:sz w:val="24"/>
          <w:szCs w:val="24"/>
        </w:rPr>
        <w:t>___________________________</w:t>
      </w:r>
      <w:r>
        <w:rPr>
          <w:rFonts w:asciiTheme="minorHAnsi" w:hAnsiTheme="minorHAnsi" w:cstheme="minorHAnsi"/>
          <w:sz w:val="24"/>
          <w:szCs w:val="24"/>
        </w:rPr>
        <w:br/>
      </w:r>
      <w:r w:rsidRPr="00BC30E9">
        <w:rPr>
          <w:rFonts w:asciiTheme="minorHAnsi" w:hAnsiTheme="minorHAnsi" w:cstheme="minorHAnsi"/>
          <w:b/>
          <w:bCs/>
          <w:sz w:val="24"/>
          <w:szCs w:val="24"/>
          <w:lang w:val="pt-BR"/>
        </w:rPr>
        <w:t xml:space="preserve">TYAGO FELIPE CÂMARA DE ALMEIDA </w:t>
      </w:r>
    </w:p>
    <w:p w14:paraId="75B27076" w14:textId="0E82D680" w:rsidR="00BC30E9" w:rsidRPr="00BC30E9" w:rsidRDefault="00BC30E9" w:rsidP="00BC30E9">
      <w:pPr>
        <w:jc w:val="center"/>
        <w:rPr>
          <w:rFonts w:asciiTheme="minorHAnsi" w:hAnsiTheme="minorHAnsi" w:cstheme="minorHAnsi"/>
          <w:sz w:val="24"/>
          <w:szCs w:val="24"/>
        </w:rPr>
      </w:pPr>
      <w:r w:rsidRPr="00BC30E9">
        <w:rPr>
          <w:rFonts w:asciiTheme="minorHAnsi" w:hAnsiTheme="minorHAnsi" w:cstheme="minorHAnsi"/>
          <w:sz w:val="24"/>
          <w:szCs w:val="24"/>
          <w:lang w:val="pt-BR"/>
        </w:rPr>
        <w:t>OAB/PA 23.669</w:t>
      </w:r>
    </w:p>
    <w:sectPr w:rsidR="00BC30E9" w:rsidRPr="00BC30E9" w:rsidSect="00BC30E9">
      <w:headerReference w:type="default" r:id="rId6"/>
      <w:footerReference w:type="default" r:id="rId7"/>
      <w:type w:val="continuous"/>
      <w:pgSz w:w="11920" w:h="16850"/>
      <w:pgMar w:top="260" w:right="900" w:bottom="0" w:left="1020" w:header="720" w:footer="5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6D90" w14:textId="77777777" w:rsidR="00CD171B" w:rsidRDefault="00CD171B" w:rsidP="00CD171B">
      <w:r>
        <w:separator/>
      </w:r>
    </w:p>
  </w:endnote>
  <w:endnote w:type="continuationSeparator" w:id="0">
    <w:p w14:paraId="6D546162" w14:textId="77777777" w:rsidR="00CD171B" w:rsidRDefault="00CD171B" w:rsidP="00CD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DE2F" w14:textId="3CF204CC" w:rsidR="00CD171B" w:rsidRDefault="00BC30E9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783F853C" wp14:editId="4B39F982">
          <wp:simplePos x="0" y="0"/>
          <wp:positionH relativeFrom="page">
            <wp:posOffset>26670</wp:posOffset>
          </wp:positionH>
          <wp:positionV relativeFrom="paragraph">
            <wp:posOffset>-1321435</wp:posOffset>
          </wp:positionV>
          <wp:extent cx="7534275" cy="2743200"/>
          <wp:effectExtent l="0" t="0" r="0" b="0"/>
          <wp:wrapNone/>
          <wp:docPr id="72032717" name="Imagem 7203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" t="74451" r="-1011" b="-194"/>
                  <a:stretch/>
                </pic:blipFill>
                <pic:spPr bwMode="auto">
                  <a:xfrm>
                    <a:off x="0" y="0"/>
                    <a:ext cx="7534275" cy="274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390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AD655" wp14:editId="2BAEC906">
              <wp:simplePos x="0" y="0"/>
              <wp:positionH relativeFrom="column">
                <wp:posOffset>1428750</wp:posOffset>
              </wp:positionH>
              <wp:positionV relativeFrom="paragraph">
                <wp:posOffset>-442595</wp:posOffset>
              </wp:positionV>
              <wp:extent cx="3114675" cy="266700"/>
              <wp:effectExtent l="0" t="0" r="28575" b="19050"/>
              <wp:wrapNone/>
              <wp:docPr id="761377644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14675" cy="266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CD1E0" id="Retângulo 1" o:spid="_x0000_s1026" style="position:absolute;margin-left:112.5pt;margin-top:-34.85pt;width:245.2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6742" w14:textId="77777777" w:rsidR="00CD171B" w:rsidRDefault="00CD171B" w:rsidP="00CD171B">
      <w:r>
        <w:separator/>
      </w:r>
    </w:p>
  </w:footnote>
  <w:footnote w:type="continuationSeparator" w:id="0">
    <w:p w14:paraId="27C17FFA" w14:textId="77777777" w:rsidR="00CD171B" w:rsidRDefault="00CD171B" w:rsidP="00CD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73B2" w14:textId="77777777" w:rsidR="00CD171B" w:rsidRDefault="00CD171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B01990" wp14:editId="58D1809A">
          <wp:simplePos x="0" y="0"/>
          <wp:positionH relativeFrom="page">
            <wp:posOffset>9194</wp:posOffset>
          </wp:positionH>
          <wp:positionV relativeFrom="paragraph">
            <wp:posOffset>-375285</wp:posOffset>
          </wp:positionV>
          <wp:extent cx="7562850" cy="621665"/>
          <wp:effectExtent l="0" t="0" r="0" b="6985"/>
          <wp:wrapNone/>
          <wp:docPr id="1528448923" name="Imagem 152844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2A"/>
    <w:rsid w:val="00027985"/>
    <w:rsid w:val="00053B3E"/>
    <w:rsid w:val="00091EA3"/>
    <w:rsid w:val="000A52DC"/>
    <w:rsid w:val="00101C8D"/>
    <w:rsid w:val="0012179F"/>
    <w:rsid w:val="00121A02"/>
    <w:rsid w:val="00153026"/>
    <w:rsid w:val="00206937"/>
    <w:rsid w:val="002E13CB"/>
    <w:rsid w:val="00312B16"/>
    <w:rsid w:val="0034660C"/>
    <w:rsid w:val="00391C1D"/>
    <w:rsid w:val="004436BE"/>
    <w:rsid w:val="00491AA7"/>
    <w:rsid w:val="004B353B"/>
    <w:rsid w:val="00504F51"/>
    <w:rsid w:val="00570D98"/>
    <w:rsid w:val="00626473"/>
    <w:rsid w:val="006F77A8"/>
    <w:rsid w:val="007B5912"/>
    <w:rsid w:val="008656D5"/>
    <w:rsid w:val="008D3203"/>
    <w:rsid w:val="00992798"/>
    <w:rsid w:val="00B9562A"/>
    <w:rsid w:val="00BC30E9"/>
    <w:rsid w:val="00C54390"/>
    <w:rsid w:val="00C96887"/>
    <w:rsid w:val="00CA114E"/>
    <w:rsid w:val="00CB2365"/>
    <w:rsid w:val="00CD171B"/>
    <w:rsid w:val="00D4601D"/>
    <w:rsid w:val="00EC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2B57DD"/>
  <w15:docId w15:val="{587E5BE6-8713-4EAE-9F00-16B143A0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32"/>
      <w:ind w:left="1559"/>
    </w:pPr>
    <w:rPr>
      <w:rFonts w:ascii="Trebuchet MS" w:eastAsia="Trebuchet MS" w:hAnsi="Trebuchet MS" w:cs="Trebuchet MS"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7B59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912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17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171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17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171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suporte</dc:creator>
  <cp:lastModifiedBy>CPL01</cp:lastModifiedBy>
  <cp:revision>3</cp:revision>
  <cp:lastPrinted>2024-06-11T12:42:00Z</cp:lastPrinted>
  <dcterms:created xsi:type="dcterms:W3CDTF">2026-03-09T13:55:00Z</dcterms:created>
  <dcterms:modified xsi:type="dcterms:W3CDTF">2026-03-09T17:05:00Z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2021-10-08T00:00:00Z</vt:filetime>
  </property>
</Properties>
</file>